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4E0290" w14:textId="6F2A3304" w:rsidR="00A26D99" w:rsidRPr="002715CE" w:rsidRDefault="00EA0399">
      <w:pPr>
        <w:pStyle w:val="papertitle"/>
      </w:pPr>
      <w:r w:rsidRPr="002715CE">
        <w:t xml:space="preserve">SBrT </w:t>
      </w:r>
      <w:r w:rsidR="00FE5A5D">
        <w:t>2025</w:t>
      </w:r>
      <w:r w:rsidR="004B6557">
        <w:t xml:space="preserve"> Manuscript Template</w:t>
      </w:r>
    </w:p>
    <w:p w14:paraId="21C536C4" w14:textId="02263295" w:rsidR="00243BBC" w:rsidRPr="002715CE" w:rsidRDefault="00243BBC" w:rsidP="00405236">
      <w:pPr>
        <w:pStyle w:val="sponsors"/>
        <w:framePr w:w="5103" w:h="958" w:hRule="exact" w:wrap="around" w:vAnchor="page" w:hAnchor="page" w:x="715" w:y="14743"/>
        <w:pBdr>
          <w:top w:val="single" w:sz="4" w:space="1" w:color="auto"/>
        </w:pBdr>
        <w:shd w:val="solid" w:color="FFFFFF" w:fill="000000"/>
        <w:ind w:firstLine="216"/>
        <w:jc w:val="both"/>
      </w:pPr>
      <w:r w:rsidRPr="002715CE">
        <w:t>N</w:t>
      </w:r>
      <w:r w:rsidR="00F527FE">
        <w:t>a</w:t>
      </w:r>
      <w:r w:rsidRPr="002715CE">
        <w:t>me1 S</w:t>
      </w:r>
      <w:r w:rsidR="00F527FE">
        <w:t>urname</w:t>
      </w:r>
      <w:r w:rsidRPr="002715CE">
        <w:t>1, Depart</w:t>
      </w:r>
      <w:r w:rsidR="00F527FE">
        <w:t>ment</w:t>
      </w:r>
      <w:r w:rsidRPr="002715CE">
        <w:t>1, Universi</w:t>
      </w:r>
      <w:r w:rsidR="00F527FE">
        <w:t>ty</w:t>
      </w:r>
      <w:r w:rsidRPr="002715CE">
        <w:t>1, Ci</w:t>
      </w:r>
      <w:r w:rsidR="00F527FE">
        <w:t>ty</w:t>
      </w:r>
      <w:r w:rsidRPr="002715CE">
        <w:t>1-UF1, e-mail: xxxxx@yyyyy.zzzzz.br; N</w:t>
      </w:r>
      <w:r w:rsidR="00F527FE">
        <w:t>a</w:t>
      </w:r>
      <w:r w:rsidRPr="002715CE">
        <w:t>me2 S</w:t>
      </w:r>
      <w:r w:rsidR="00F527FE">
        <w:t>urname</w:t>
      </w:r>
      <w:r w:rsidRPr="002715CE">
        <w:t>2, Department2, Universi</w:t>
      </w:r>
      <w:r w:rsidR="00F527FE">
        <w:t>ty</w:t>
      </w:r>
      <w:r w:rsidRPr="002715CE">
        <w:t>2, Ci</w:t>
      </w:r>
      <w:r w:rsidR="00F527FE">
        <w:t>ty</w:t>
      </w:r>
      <w:r w:rsidRPr="002715CE">
        <w:t xml:space="preserve">2-UF2, e-mail: xxxxx@yyyyy.zzzzz.br. </w:t>
      </w:r>
      <w:r w:rsidR="00F527FE">
        <w:t xml:space="preserve">This work was partially supported by </w:t>
      </w:r>
      <w:r w:rsidRPr="002715CE">
        <w:t>XXXXXXX (XX/XXXXX-X).</w:t>
      </w:r>
    </w:p>
    <w:p w14:paraId="25D2B8A0" w14:textId="1BC7524F" w:rsidR="00A26D99" w:rsidRPr="002715CE" w:rsidRDefault="004B6557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Name</w:t>
      </w:r>
      <w:r w:rsidR="00C361AF" w:rsidRPr="002715CE">
        <w:rPr>
          <w:rFonts w:eastAsia="MS Mincho"/>
          <w:sz w:val="24"/>
          <w:szCs w:val="24"/>
        </w:rPr>
        <w:t>1 S</w:t>
      </w:r>
      <w:r>
        <w:rPr>
          <w:rFonts w:eastAsia="MS Mincho"/>
          <w:sz w:val="24"/>
          <w:szCs w:val="24"/>
        </w:rPr>
        <w:t>urname1</w:t>
      </w:r>
      <w:r w:rsidR="00C361AF" w:rsidRPr="002715CE">
        <w:rPr>
          <w:rFonts w:eastAsia="MS Mincho"/>
          <w:sz w:val="24"/>
          <w:szCs w:val="24"/>
        </w:rPr>
        <w:t xml:space="preserve"> e N</w:t>
      </w:r>
      <w:r>
        <w:rPr>
          <w:rFonts w:eastAsia="MS Mincho"/>
          <w:sz w:val="24"/>
          <w:szCs w:val="24"/>
        </w:rPr>
        <w:t>a</w:t>
      </w:r>
      <w:r w:rsidR="00C361AF" w:rsidRPr="002715CE">
        <w:rPr>
          <w:rFonts w:eastAsia="MS Mincho"/>
          <w:sz w:val="24"/>
          <w:szCs w:val="24"/>
        </w:rPr>
        <w:t>me2 S</w:t>
      </w:r>
      <w:r>
        <w:rPr>
          <w:rFonts w:eastAsia="MS Mincho"/>
          <w:sz w:val="24"/>
          <w:szCs w:val="24"/>
        </w:rPr>
        <w:t>urname</w:t>
      </w:r>
      <w:r w:rsidR="00C361AF" w:rsidRPr="002715CE">
        <w:rPr>
          <w:rFonts w:eastAsia="MS Mincho"/>
          <w:sz w:val="24"/>
          <w:szCs w:val="24"/>
        </w:rPr>
        <w:t>2</w:t>
      </w:r>
    </w:p>
    <w:p w14:paraId="2001872D" w14:textId="77777777" w:rsidR="00460846" w:rsidRPr="002715CE" w:rsidRDefault="00460846">
      <w:pPr>
        <w:rPr>
          <w:sz w:val="24"/>
        </w:rPr>
      </w:pPr>
    </w:p>
    <w:p w14:paraId="75AB93E6" w14:textId="77777777" w:rsidR="00EA0399" w:rsidRPr="002715CE" w:rsidRDefault="00EA0399">
      <w:pPr>
        <w:rPr>
          <w:sz w:val="22"/>
        </w:rPr>
      </w:pPr>
    </w:p>
    <w:p w14:paraId="5255D47E" w14:textId="77777777" w:rsidR="00EA0399" w:rsidRPr="002715CE" w:rsidRDefault="00EA0399"/>
    <w:p w14:paraId="41C5BC04" w14:textId="77777777" w:rsidR="00A26D99" w:rsidRPr="002715CE" w:rsidRDefault="00A26D99">
      <w:pPr>
        <w:sectPr w:rsidR="00A26D99" w:rsidRPr="002715CE" w:rsidSect="005E4C92">
          <w:headerReference w:type="default" r:id="rId8"/>
          <w:pgSz w:w="11906" w:h="16838" w:code="9"/>
          <w:pgMar w:top="1644" w:right="731" w:bottom="1247" w:left="731" w:header="1134" w:footer="720" w:gutter="0"/>
          <w:cols w:space="720"/>
          <w:docGrid w:linePitch="360"/>
        </w:sectPr>
      </w:pPr>
    </w:p>
    <w:p w14:paraId="48D497EF" w14:textId="6DDF93B8" w:rsidR="00EA0399" w:rsidRPr="002715CE" w:rsidRDefault="00EA0399" w:rsidP="00EA0399">
      <w:pPr>
        <w:pStyle w:val="Abstract"/>
        <w:spacing w:after="0"/>
        <w:ind w:firstLine="289"/>
      </w:pPr>
      <w:r w:rsidRPr="002715CE">
        <w:rPr>
          <w:i/>
        </w:rPr>
        <w:t>Abstract</w:t>
      </w:r>
      <w:r w:rsidR="00A4475E" w:rsidRPr="002715CE">
        <w:t>—</w:t>
      </w:r>
      <w:r w:rsidRPr="002715CE">
        <w:t xml:space="preserve"> This document is an example of how to use an MS Word template to prepare a paper for submission to SBrT </w:t>
      </w:r>
      <w:r w:rsidR="00FE5A5D">
        <w:t>2025</w:t>
      </w:r>
      <w:r w:rsidRPr="002715CE">
        <w:t xml:space="preserve">. </w:t>
      </w:r>
      <w:r w:rsidR="00BB00BC" w:rsidRPr="002715CE">
        <w:t xml:space="preserve">This template produces a good approximation to the LaTeX style sbrt.cls. </w:t>
      </w:r>
      <w:r w:rsidRPr="002715CE">
        <w:t>The abstract must have at most 100 words.</w:t>
      </w:r>
    </w:p>
    <w:p w14:paraId="00AF19D9" w14:textId="7D7649B6" w:rsidR="00A26D99" w:rsidRPr="002715CE" w:rsidRDefault="00A26D99" w:rsidP="002438A0">
      <w:pPr>
        <w:pStyle w:val="keywords"/>
        <w:ind w:firstLine="289"/>
      </w:pPr>
      <w:r w:rsidRPr="002715CE">
        <w:t>Keywords—</w:t>
      </w:r>
      <w:r w:rsidR="00A4475E" w:rsidRPr="002715CE">
        <w:t xml:space="preserve"> </w:t>
      </w:r>
      <w:r w:rsidR="00EA0399" w:rsidRPr="002715CE">
        <w:t>Paper t</w:t>
      </w:r>
      <w:r w:rsidRPr="002715CE">
        <w:t>emplate, MS Word, SBrT</w:t>
      </w:r>
      <w:r w:rsidR="00EA0399" w:rsidRPr="002715CE">
        <w:t xml:space="preserve"> </w:t>
      </w:r>
      <w:r w:rsidR="00FE5A5D">
        <w:t>2025</w:t>
      </w:r>
      <w:r w:rsidRPr="002715CE">
        <w:t>.</w:t>
      </w:r>
    </w:p>
    <w:p w14:paraId="587F472A" w14:textId="24E48F61" w:rsidR="00A26D99" w:rsidRPr="002715CE" w:rsidRDefault="00F61E7F">
      <w:pPr>
        <w:pStyle w:val="Heading1"/>
        <w:tabs>
          <w:tab w:val="num" w:pos="576"/>
        </w:tabs>
        <w:rPr>
          <w:lang w:val="en-US"/>
        </w:rPr>
      </w:pPr>
      <w:r w:rsidRPr="002715CE">
        <w:rPr>
          <w:lang w:val="en-US"/>
        </w:rPr>
        <w:t xml:space="preserve"> </w:t>
      </w:r>
      <w:r w:rsidR="00F527FE" w:rsidRPr="002715CE">
        <w:rPr>
          <w:lang w:val="en-US"/>
        </w:rPr>
        <w:t>Introduction</w:t>
      </w:r>
      <w:r w:rsidR="00A4475E" w:rsidRPr="002715CE">
        <w:rPr>
          <w:lang w:val="en-US"/>
        </w:rPr>
        <w:t xml:space="preserve"> </w:t>
      </w:r>
    </w:p>
    <w:p w14:paraId="25D9EBFB" w14:textId="49A5F82A" w:rsidR="00A26D99" w:rsidRPr="002715CE" w:rsidRDefault="0045020D" w:rsidP="0045020D">
      <w:pPr>
        <w:pStyle w:val="BodyText"/>
      </w:pPr>
      <w:r w:rsidRPr="002715CE">
        <w:t xml:space="preserve">The </w:t>
      </w:r>
      <w:r w:rsidR="00FE5A5D">
        <w:t>XLIII</w:t>
      </w:r>
      <w:r w:rsidRPr="002715CE">
        <w:t xml:space="preserve"> Brazilian Symposium on Telecommunication and Signal Processing (SBrT </w:t>
      </w:r>
      <w:r w:rsidR="00FE5A5D">
        <w:t>2025</w:t>
      </w:r>
      <w:r w:rsidRPr="002715CE">
        <w:t xml:space="preserve">) is promoted by the Brazilian Telecommunication Society (SBrT) and, this year, is being organized by the Federal University of </w:t>
      </w:r>
      <w:r w:rsidR="00FE5A5D">
        <w:t xml:space="preserve">Rio Grande do Norte </w:t>
      </w:r>
      <w:r w:rsidRPr="002715CE">
        <w:t>(UF</w:t>
      </w:r>
      <w:r w:rsidR="00FE5A5D">
        <w:t>RN</w:t>
      </w:r>
      <w:r w:rsidRPr="002715CE">
        <w:t>)</w:t>
      </w:r>
      <w:r w:rsidR="000F602F" w:rsidRPr="002715CE">
        <w:t>.</w:t>
      </w:r>
    </w:p>
    <w:p w14:paraId="343EB355" w14:textId="2710C904" w:rsidR="00A26D99" w:rsidRPr="002715CE" w:rsidRDefault="0045020D">
      <w:pPr>
        <w:pStyle w:val="Heading2"/>
        <w:rPr>
          <w:lang w:val="en-US"/>
        </w:rPr>
      </w:pPr>
      <w:r w:rsidRPr="002715CE">
        <w:rPr>
          <w:lang w:val="en-US"/>
        </w:rPr>
        <w:t>About</w:t>
      </w:r>
      <w:r w:rsidR="00A4475E" w:rsidRPr="002715CE">
        <w:rPr>
          <w:lang w:val="en-US"/>
        </w:rPr>
        <w:t xml:space="preserve"> SBrT</w:t>
      </w:r>
    </w:p>
    <w:p w14:paraId="647291BA" w14:textId="041DB26B" w:rsidR="00A26D99" w:rsidRPr="002715CE" w:rsidRDefault="0045020D" w:rsidP="00041AF1">
      <w:pPr>
        <w:pStyle w:val="BodyText"/>
        <w:ind w:firstLine="0"/>
      </w:pPr>
      <w:r w:rsidRPr="002715CE">
        <w:t xml:space="preserve">SBRT takes place </w:t>
      </w:r>
      <w:r w:rsidR="002715CE" w:rsidRPr="002715CE">
        <w:t>annually</w:t>
      </w:r>
      <w:r w:rsidRPr="002715CE">
        <w:t>, promoting the most relevant national scientific meeting in the telecommunications area, in which topics of paramount importance to the evolution of research and development of this sector are discussed</w:t>
      </w:r>
      <w:r w:rsidR="000F602F" w:rsidRPr="002715CE">
        <w:t>.</w:t>
      </w:r>
    </w:p>
    <w:p w14:paraId="1A4D8236" w14:textId="20686B30" w:rsidR="00A26D99" w:rsidRPr="002715CE" w:rsidRDefault="00A26D99">
      <w:pPr>
        <w:pStyle w:val="Heading1"/>
        <w:tabs>
          <w:tab w:val="num" w:pos="576"/>
        </w:tabs>
        <w:rPr>
          <w:lang w:val="en-US"/>
        </w:rPr>
      </w:pPr>
      <w:r w:rsidRPr="002715CE">
        <w:rPr>
          <w:lang w:val="en-US"/>
        </w:rPr>
        <w:t>Figur</w:t>
      </w:r>
      <w:r w:rsidR="0045020D" w:rsidRPr="002715CE">
        <w:rPr>
          <w:lang w:val="en-US"/>
        </w:rPr>
        <w:t>es</w:t>
      </w:r>
      <w:r w:rsidRPr="002715CE">
        <w:rPr>
          <w:lang w:val="en-US"/>
        </w:rPr>
        <w:t xml:space="preserve"> </w:t>
      </w:r>
      <w:r w:rsidR="0045020D" w:rsidRPr="002715CE">
        <w:rPr>
          <w:lang w:val="en-US"/>
        </w:rPr>
        <w:t>and</w:t>
      </w:r>
      <w:r w:rsidR="00A4475E" w:rsidRPr="002715CE">
        <w:rPr>
          <w:lang w:val="en-US"/>
        </w:rPr>
        <w:t xml:space="preserve"> Tabl</w:t>
      </w:r>
      <w:r w:rsidR="0045020D" w:rsidRPr="002715CE">
        <w:rPr>
          <w:lang w:val="en-US"/>
        </w:rPr>
        <w:t>e</w:t>
      </w:r>
      <w:r w:rsidR="00A4475E" w:rsidRPr="002715CE">
        <w:rPr>
          <w:lang w:val="en-US"/>
        </w:rPr>
        <w:t>s</w:t>
      </w:r>
    </w:p>
    <w:p w14:paraId="2A890BD7" w14:textId="6366CD36" w:rsidR="000B4B2A" w:rsidRPr="002715CE" w:rsidRDefault="002715CE" w:rsidP="007E6C9F">
      <w:pPr>
        <w:pStyle w:val="BodyText"/>
        <w:ind w:firstLine="289"/>
      </w:pPr>
      <w:r w:rsidRPr="002715CE">
        <w:t>The</w:t>
      </w:r>
      <w:r w:rsidR="00A4475E" w:rsidRPr="002715CE">
        <w:t xml:space="preserve"> </w:t>
      </w:r>
      <w:r w:rsidR="00A26D99" w:rsidRPr="002715CE">
        <w:t>Tab</w:t>
      </w:r>
      <w:r w:rsidR="00C60ACA" w:rsidRPr="002715CE">
        <w:t>l</w:t>
      </w:r>
      <w:r w:rsidRPr="002715CE">
        <w:t>e</w:t>
      </w:r>
      <w:r w:rsidR="00A26D99" w:rsidRPr="002715CE">
        <w:t xml:space="preserve"> I </w:t>
      </w:r>
      <w:r w:rsidRPr="002715CE">
        <w:t>is only a</w:t>
      </w:r>
      <w:r w:rsidR="00AA5F5F">
        <w:t>n</w:t>
      </w:r>
      <w:r w:rsidRPr="002715CE">
        <w:t xml:space="preserve"> example</w:t>
      </w:r>
      <w:r w:rsidR="00A4475E" w:rsidRPr="002715CE">
        <w:t xml:space="preserve"> </w:t>
      </w:r>
      <w:r w:rsidR="00A26D99" w:rsidRPr="002715CE">
        <w:t>[2].</w:t>
      </w:r>
    </w:p>
    <w:p w14:paraId="6697EFC0" w14:textId="6F8E09C0" w:rsidR="00A26D99" w:rsidRPr="002715CE" w:rsidRDefault="002715CE" w:rsidP="007E6C9F">
      <w:pPr>
        <w:pStyle w:val="tablehead"/>
        <w:spacing w:before="120"/>
      </w:pPr>
      <w:r>
        <w:rPr>
          <w:i/>
        </w:rPr>
        <w:t>The</w:t>
      </w:r>
      <w:r w:rsidR="000F602F" w:rsidRPr="002715CE">
        <w:rPr>
          <w:i/>
        </w:rPr>
        <w:t xml:space="preserve"> caption</w:t>
      </w:r>
      <w:r w:rsidR="00C60ACA" w:rsidRPr="002715CE">
        <w:t xml:space="preserve"> </w:t>
      </w:r>
      <w:r>
        <w:t>comes before the table</w:t>
      </w:r>
      <w:r w:rsidR="00C60ACA" w:rsidRPr="002715CE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418"/>
        <w:gridCol w:w="1396"/>
      </w:tblGrid>
      <w:tr w:rsidR="00A26D99" w:rsidRPr="002715CE" w14:paraId="0EA86946" w14:textId="77777777" w:rsidTr="007E6C9F">
        <w:trPr>
          <w:trHeight w:val="1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7EE0" w14:textId="77777777" w:rsidR="00A26D99" w:rsidRPr="002715CE" w:rsidRDefault="00A26D99" w:rsidP="00460846">
            <w:pPr>
              <w:pStyle w:val="BodyTex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4752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title page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9D6A7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odd page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918B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even page</w:t>
            </w:r>
          </w:p>
        </w:tc>
      </w:tr>
      <w:tr w:rsidR="00A26D99" w:rsidRPr="002715CE" w14:paraId="0552B21D" w14:textId="77777777" w:rsidTr="007E6C9F">
        <w:trPr>
          <w:trHeight w:val="33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B6BDB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one sided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B110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left TEXT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7A11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left TEXT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D46A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left TEXT</w:t>
            </w:r>
          </w:p>
        </w:tc>
      </w:tr>
      <w:tr w:rsidR="00A26D99" w:rsidRPr="002715CE" w14:paraId="29D1D22E" w14:textId="77777777" w:rsidTr="007E6C9F">
        <w:trPr>
          <w:trHeight w:val="3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7C093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two sided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3B088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left TEXT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FED0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rigth TEXT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4E40" w14:textId="77777777" w:rsidR="00A26D99" w:rsidRPr="002715CE" w:rsidRDefault="00A26D99" w:rsidP="00460846">
            <w:pPr>
              <w:pStyle w:val="BodyText"/>
              <w:ind w:firstLine="0"/>
              <w:jc w:val="center"/>
            </w:pPr>
            <w:r w:rsidRPr="002715CE">
              <w:t>left TEXT</w:t>
            </w:r>
          </w:p>
        </w:tc>
      </w:tr>
    </w:tbl>
    <w:p w14:paraId="7178FBE2" w14:textId="463A130C" w:rsidR="00AC67EE" w:rsidRPr="002715CE" w:rsidRDefault="002715CE" w:rsidP="007E6C9F">
      <w:pPr>
        <w:pStyle w:val="BodyText"/>
        <w:spacing w:before="240"/>
        <w:ind w:firstLine="289"/>
      </w:pPr>
      <w:r>
        <w:t>The</w:t>
      </w:r>
      <w:r w:rsidR="000F602F" w:rsidRPr="002715CE">
        <w:t xml:space="preserve"> Figur</w:t>
      </w:r>
      <w:r>
        <w:t>e</w:t>
      </w:r>
      <w:r w:rsidR="000F602F" w:rsidRPr="002715CE">
        <w:t xml:space="preserve"> 1 </w:t>
      </w:r>
      <w:r>
        <w:t>is only an example</w:t>
      </w:r>
      <w:r w:rsidR="000F602F" w:rsidRPr="002715CE">
        <w:t xml:space="preserve"> [2].</w:t>
      </w:r>
    </w:p>
    <w:p w14:paraId="496410C0" w14:textId="3FEFC97C" w:rsidR="000F602F" w:rsidRPr="002715CE" w:rsidRDefault="000F602F" w:rsidP="000F602F">
      <w:pPr>
        <w:pStyle w:val="Heading1"/>
        <w:tabs>
          <w:tab w:val="num" w:pos="576"/>
        </w:tabs>
        <w:rPr>
          <w:lang w:val="en-US"/>
        </w:rPr>
      </w:pPr>
      <w:r w:rsidRPr="002715CE">
        <w:rPr>
          <w:lang w:val="en-US"/>
        </w:rPr>
        <w:t>Equa</w:t>
      </w:r>
      <w:r w:rsidR="002715CE">
        <w:rPr>
          <w:lang w:val="en-US"/>
        </w:rPr>
        <w:t>tions</w:t>
      </w:r>
      <w:r w:rsidRPr="002715CE">
        <w:rPr>
          <w:lang w:val="en-US"/>
        </w:rPr>
        <w:t xml:space="preserve"> </w:t>
      </w:r>
      <w:r w:rsidR="002715CE">
        <w:rPr>
          <w:lang w:val="en-US"/>
        </w:rPr>
        <w:t>and</w:t>
      </w:r>
      <w:r w:rsidRPr="002715CE">
        <w:rPr>
          <w:lang w:val="en-US"/>
        </w:rPr>
        <w:t xml:space="preserve"> t</w:t>
      </w:r>
      <w:r w:rsidR="002715CE">
        <w:rPr>
          <w:lang w:val="en-US"/>
        </w:rPr>
        <w:t>h</w:t>
      </w:r>
      <w:r w:rsidRPr="002715CE">
        <w:rPr>
          <w:lang w:val="en-US"/>
        </w:rPr>
        <w:t>eorems</w:t>
      </w:r>
    </w:p>
    <w:p w14:paraId="1EE37523" w14:textId="47F64293" w:rsidR="000F602F" w:rsidRPr="002715CE" w:rsidRDefault="000F602F" w:rsidP="000F602F">
      <w:pPr>
        <w:pStyle w:val="BodyText"/>
      </w:pPr>
      <w:r w:rsidRPr="002715CE">
        <w:rPr>
          <w:i/>
        </w:rPr>
        <w:t>T</w:t>
      </w:r>
      <w:r w:rsidR="002715CE" w:rsidRPr="002715CE">
        <w:rPr>
          <w:i/>
        </w:rPr>
        <w:t>heorem</w:t>
      </w:r>
      <w:r w:rsidRPr="002715CE">
        <w:rPr>
          <w:i/>
        </w:rPr>
        <w:t xml:space="preserve"> 1 (</w:t>
      </w:r>
      <w:r w:rsidR="002715CE">
        <w:rPr>
          <w:i/>
        </w:rPr>
        <w:t>Theorem name</w:t>
      </w:r>
      <w:r w:rsidRPr="002715CE">
        <w:rPr>
          <w:i/>
        </w:rPr>
        <w:t>):</w:t>
      </w:r>
      <w:r w:rsidRPr="002715CE">
        <w:t xml:space="preserve"> Consider </w:t>
      </w:r>
      <w:r w:rsidR="002715CE">
        <w:t>the</w:t>
      </w:r>
      <w:r w:rsidRPr="002715CE">
        <w:t xml:space="preserve"> s</w:t>
      </w:r>
      <w:r w:rsidR="002715CE">
        <w:t>ys</w:t>
      </w:r>
      <w:r w:rsidRPr="002715CE">
        <w:t>tem</w:t>
      </w:r>
    </w:p>
    <w:p w14:paraId="17117BF6" w14:textId="77777777" w:rsidR="00EA466B" w:rsidRPr="002715CE" w:rsidRDefault="00AC67EE" w:rsidP="00EA466B">
      <w:pPr>
        <w:spacing w:after="120"/>
        <w:jc w:val="right"/>
      </w:pPr>
      <w:r w:rsidRPr="002715CE">
        <w:rPr>
          <w:position w:val="-28"/>
        </w:rPr>
        <w:object w:dxaOrig="1240" w:dyaOrig="680" w14:anchorId="131235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pt;height:33.65pt" o:ole="" filled="t">
            <v:fill color2="black"/>
            <v:imagedata r:id="rId9" o:title=""/>
          </v:shape>
          <o:OLEObject Type="Embed" ProgID="Equation.3" ShapeID="_x0000_i1025" DrawAspect="Content" ObjectID="_1802244247" r:id="rId10"/>
        </w:object>
      </w:r>
      <w:r w:rsidR="000F602F" w:rsidRPr="002715CE">
        <w:t xml:space="preserve">                                 (1)</w:t>
      </w:r>
    </w:p>
    <w:p w14:paraId="14CD4158" w14:textId="77777777" w:rsidR="00EA466B" w:rsidRPr="002715CE" w:rsidRDefault="00EA466B" w:rsidP="00EA466B">
      <w:pPr>
        <w:spacing w:after="120"/>
        <w:ind w:firstLine="289"/>
        <w:jc w:val="right"/>
      </w:pPr>
      <w:r w:rsidRPr="002715CE">
        <w:rPr>
          <w:position w:val="-32"/>
        </w:rPr>
        <w:object w:dxaOrig="2500" w:dyaOrig="760" w14:anchorId="3C9B121E">
          <v:shape id="_x0000_i1026" type="#_x0000_t75" style="width:125.3pt;height:38.35pt" o:ole="" filled="t">
            <v:fill color2="black"/>
            <v:imagedata r:id="rId11" o:title=""/>
          </v:shape>
          <o:OLEObject Type="Embed" ProgID="Equation.3" ShapeID="_x0000_i1026" DrawAspect="Content" ObjectID="_1802244248" r:id="rId12"/>
        </w:object>
      </w:r>
      <w:r w:rsidRPr="002715CE">
        <w:t xml:space="preserve">                    (2)</w:t>
      </w:r>
    </w:p>
    <w:p w14:paraId="2150908E" w14:textId="77777777" w:rsidR="007E6C9F" w:rsidRPr="002715CE" w:rsidRDefault="00000000" w:rsidP="007E6C9F">
      <w:pPr>
        <w:pStyle w:val="BodyText"/>
        <w:jc w:val="center"/>
      </w:pPr>
      <w:r>
        <w:pict w14:anchorId="2412DF98">
          <v:shape id="_x0000_i1027" type="#_x0000_t75" style="width:180.95pt;height:113.15pt" filled="t">
            <v:fill color2="black"/>
            <v:imagedata r:id="rId13" o:title=""/>
          </v:shape>
        </w:pict>
      </w:r>
    </w:p>
    <w:p w14:paraId="2AC66B48" w14:textId="27B27C42" w:rsidR="007E6C9F" w:rsidRPr="002715CE" w:rsidRDefault="002715CE" w:rsidP="00405236">
      <w:pPr>
        <w:pStyle w:val="figurecaption"/>
        <w:spacing w:after="360"/>
      </w:pPr>
      <w:r>
        <w:t>This figure is just an example</w:t>
      </w:r>
      <w:r w:rsidR="007E6C9F" w:rsidRPr="002715CE">
        <w:t xml:space="preserve">. </w:t>
      </w:r>
      <w:r>
        <w:t>The</w:t>
      </w:r>
      <w:r w:rsidR="007E6C9F" w:rsidRPr="002715CE">
        <w:t xml:space="preserve"> </w:t>
      </w:r>
      <w:r w:rsidR="007E6C9F" w:rsidRPr="002715CE">
        <w:rPr>
          <w:i/>
        </w:rPr>
        <w:t>caption</w:t>
      </w:r>
      <w:r>
        <w:rPr>
          <w:i/>
        </w:rPr>
        <w:t xml:space="preserve"> </w:t>
      </w:r>
      <w:r w:rsidRPr="002715CE">
        <w:rPr>
          <w:iCs/>
        </w:rPr>
        <w:t>must come after the figure</w:t>
      </w:r>
      <w:r w:rsidR="007E6C9F" w:rsidRPr="002715CE">
        <w:t>.</w:t>
      </w:r>
    </w:p>
    <w:p w14:paraId="190E7EE0" w14:textId="77D4BD7C" w:rsidR="00405236" w:rsidRPr="00C2377D" w:rsidRDefault="00C2377D" w:rsidP="00405236">
      <w:pPr>
        <w:pStyle w:val="BodyText"/>
        <w:spacing w:after="0"/>
        <w:ind w:firstLine="0"/>
      </w:pPr>
      <w:r w:rsidRPr="00C2377D">
        <w:t>If</w:t>
      </w:r>
      <w:r w:rsidR="00405236" w:rsidRPr="00C2377D">
        <w:t xml:space="preserve"> </w:t>
      </w:r>
      <w:r w:rsidR="00405236" w:rsidRPr="00C2377D">
        <w:rPr>
          <w:i/>
        </w:rPr>
        <w:t>A</w:t>
      </w:r>
      <w:r w:rsidR="00405236" w:rsidRPr="00C2377D">
        <w:t xml:space="preserve"> </w:t>
      </w:r>
      <w:r w:rsidRPr="00C2377D">
        <w:t>is</w:t>
      </w:r>
      <w:r w:rsidR="00405236" w:rsidRPr="00C2377D">
        <w:t xml:space="preserve"> </w:t>
      </w:r>
      <w:r w:rsidRPr="00C2377D">
        <w:t>stable</w:t>
      </w:r>
      <w:r w:rsidR="00405236" w:rsidRPr="00C2377D">
        <w:t xml:space="preserve">, </w:t>
      </w:r>
      <w:r w:rsidRPr="00C2377D">
        <w:t xml:space="preserve">then the pair </w:t>
      </w:r>
      <w:r w:rsidR="00405236" w:rsidRPr="00C2377D">
        <w:t>{</w:t>
      </w:r>
      <w:r w:rsidR="00405236" w:rsidRPr="00C2377D">
        <w:rPr>
          <w:i/>
        </w:rPr>
        <w:t>A</w:t>
      </w:r>
      <w:r w:rsidR="00405236" w:rsidRPr="00C2377D">
        <w:t xml:space="preserve">, </w:t>
      </w:r>
      <w:r w:rsidR="00405236" w:rsidRPr="00C2377D">
        <w:rPr>
          <w:i/>
        </w:rPr>
        <w:t>B</w:t>
      </w:r>
      <w:r w:rsidR="00405236" w:rsidRPr="00C2377D">
        <w:t xml:space="preserve">} </w:t>
      </w:r>
      <w:r w:rsidRPr="00C2377D">
        <w:t>is stable</w:t>
      </w:r>
      <w:r>
        <w:t xml:space="preserve"> and this holds for any B</w:t>
      </w:r>
      <w:r w:rsidR="00405236" w:rsidRPr="00C2377D">
        <w:t>.</w:t>
      </w:r>
    </w:p>
    <w:p w14:paraId="5C26296C" w14:textId="78C4D0B4" w:rsidR="00405236" w:rsidRPr="002715CE" w:rsidRDefault="00C2377D" w:rsidP="00405236">
      <w:pPr>
        <w:pStyle w:val="BodyText"/>
        <w:ind w:firstLine="289"/>
        <w:rPr>
          <w:rFonts w:ascii="Lucida Sans Unicode" w:hAnsi="Lucida Sans Unicode" w:cs="Lucida Sans Unicode"/>
          <w:sz w:val="14"/>
          <w:szCs w:val="14"/>
        </w:rPr>
      </w:pPr>
      <w:r>
        <w:rPr>
          <w:i/>
        </w:rPr>
        <w:t>Proof</w:t>
      </w:r>
      <w:r w:rsidR="00405236" w:rsidRPr="002715CE">
        <w:rPr>
          <w:i/>
        </w:rPr>
        <w:t>:</w:t>
      </w:r>
      <w:r w:rsidR="00405236" w:rsidRPr="002715CE">
        <w:t xml:space="preserve"> </w:t>
      </w:r>
      <w:r>
        <w:t>The</w:t>
      </w:r>
      <w:r w:rsidR="00405236" w:rsidRPr="002715CE">
        <w:t xml:space="preserve"> </w:t>
      </w:r>
      <w:r>
        <w:t>proof of this theorem is trivial and is left to the interested readers</w:t>
      </w:r>
      <w:r w:rsidR="00405236" w:rsidRPr="002715CE">
        <w:t xml:space="preserve">.                                        </w:t>
      </w:r>
      <w:r w:rsidR="00405236" w:rsidRPr="002715CE">
        <w:rPr>
          <w:rFonts w:ascii="Lucida Sans Unicode" w:hAnsi="Lucida Sans Unicode" w:cs="Lucida Sans Unicode"/>
          <w:sz w:val="14"/>
          <w:szCs w:val="14"/>
        </w:rPr>
        <w:t>∎</w:t>
      </w:r>
    </w:p>
    <w:p w14:paraId="3F0FEA1A" w14:textId="77B3977A" w:rsidR="000F602F" w:rsidRPr="002715CE" w:rsidRDefault="000F602F" w:rsidP="000F602F">
      <w:pPr>
        <w:pStyle w:val="Heading1"/>
        <w:tabs>
          <w:tab w:val="num" w:pos="576"/>
        </w:tabs>
        <w:rPr>
          <w:lang w:val="en-US"/>
        </w:rPr>
      </w:pPr>
      <w:r w:rsidRPr="002715CE">
        <w:rPr>
          <w:lang w:val="en-US"/>
        </w:rPr>
        <w:t>Conclus</w:t>
      </w:r>
      <w:r w:rsidR="00C2377D">
        <w:rPr>
          <w:lang w:val="en-US"/>
        </w:rPr>
        <w:t>ion</w:t>
      </w:r>
    </w:p>
    <w:p w14:paraId="6094C76D" w14:textId="14DF5A03" w:rsidR="00B00C82" w:rsidRPr="002715CE" w:rsidRDefault="00C2377D" w:rsidP="00C2377D">
      <w:pPr>
        <w:pStyle w:val="BodyText"/>
      </w:pPr>
      <w:r w:rsidRPr="00C2377D">
        <w:t>The final version of the accepted manuscript for publication</w:t>
      </w:r>
      <w:r>
        <w:t xml:space="preserve"> </w:t>
      </w:r>
      <w:r w:rsidRPr="00C2377D">
        <w:t xml:space="preserve">in the Proceeding of </w:t>
      </w:r>
      <w:r w:rsidR="00FE5A5D">
        <w:t>XLIII</w:t>
      </w:r>
      <w:r w:rsidRPr="00C2377D">
        <w:t xml:space="preserve"> Brazilian Symposium on Telecommunication and Signal Processing (SBrT </w:t>
      </w:r>
      <w:r w:rsidR="00FE5A5D">
        <w:t>2025</w:t>
      </w:r>
      <w:r w:rsidRPr="00C2377D">
        <w:t>) must be sent,</w:t>
      </w:r>
      <w:r>
        <w:t xml:space="preserve"> </w:t>
      </w:r>
      <w:r w:rsidRPr="00C2377D">
        <w:t>in PDF format, at most until the date specified in the call for</w:t>
      </w:r>
      <w:r>
        <w:t xml:space="preserve"> </w:t>
      </w:r>
      <w:r w:rsidRPr="00C2377D">
        <w:t>papers. The manuscript format must be A4, double-column,</w:t>
      </w:r>
      <w:r>
        <w:t xml:space="preserve"> </w:t>
      </w:r>
      <w:r w:rsidRPr="00C2377D">
        <w:t>10pt, lad-single, and have at most 5 pages. The Abstract must</w:t>
      </w:r>
      <w:r>
        <w:t xml:space="preserve"> </w:t>
      </w:r>
      <w:r w:rsidRPr="00C2377D">
        <w:t>have at most 100 words</w:t>
      </w:r>
      <w:r w:rsidR="00534B2C" w:rsidRPr="002715CE">
        <w:t>.</w:t>
      </w:r>
    </w:p>
    <w:p w14:paraId="46B39496" w14:textId="55EA5F1E" w:rsidR="000F602F" w:rsidRPr="002715CE" w:rsidRDefault="00F527FE" w:rsidP="000F602F">
      <w:pPr>
        <w:pStyle w:val="Heading5"/>
        <w:rPr>
          <w:lang w:val="en-US"/>
        </w:rPr>
      </w:pPr>
      <w:r w:rsidRPr="002715CE">
        <w:rPr>
          <w:lang w:val="en-US"/>
        </w:rPr>
        <w:t>A</w:t>
      </w:r>
      <w:r>
        <w:rPr>
          <w:lang w:val="en-US"/>
        </w:rPr>
        <w:t>cknowledgements</w:t>
      </w:r>
    </w:p>
    <w:p w14:paraId="105549A6" w14:textId="513D65C5" w:rsidR="00C2377D" w:rsidRPr="00C2377D" w:rsidRDefault="00C2377D" w:rsidP="00C2377D">
      <w:pPr>
        <w:pStyle w:val="BodyText"/>
      </w:pPr>
      <w:r w:rsidRPr="00C2377D">
        <w:t xml:space="preserve">The Coordination of the SBrT </w:t>
      </w:r>
      <w:r w:rsidR="00FE5A5D">
        <w:t>2025</w:t>
      </w:r>
      <w:r w:rsidRPr="00C2377D">
        <w:t xml:space="preserve"> thanks to the Coordination of the previous symposiums promoted by the Brazilian</w:t>
      </w:r>
      <w:r>
        <w:t xml:space="preserve"> </w:t>
      </w:r>
      <w:r w:rsidRPr="00C2377D">
        <w:t>Telecommunication Society, for making available this example.</w:t>
      </w:r>
    </w:p>
    <w:p w14:paraId="39B2BAA7" w14:textId="2FC142AB" w:rsidR="000F602F" w:rsidRPr="002715CE" w:rsidRDefault="000F602F" w:rsidP="000F602F">
      <w:pPr>
        <w:pStyle w:val="Heading5"/>
        <w:rPr>
          <w:lang w:val="en-US"/>
        </w:rPr>
      </w:pPr>
      <w:r w:rsidRPr="002715CE">
        <w:rPr>
          <w:lang w:val="en-US"/>
        </w:rPr>
        <w:t>Refer</w:t>
      </w:r>
      <w:r w:rsidR="00C2377D">
        <w:rPr>
          <w:lang w:val="en-US"/>
        </w:rPr>
        <w:t>e</w:t>
      </w:r>
      <w:r w:rsidRPr="002715CE">
        <w:rPr>
          <w:lang w:val="en-US"/>
        </w:rPr>
        <w:t>n</w:t>
      </w:r>
      <w:r w:rsidR="00C2377D">
        <w:rPr>
          <w:lang w:val="en-US"/>
        </w:rPr>
        <w:t>ces</w:t>
      </w:r>
    </w:p>
    <w:p w14:paraId="18AF76B5" w14:textId="77777777" w:rsidR="000F602F" w:rsidRPr="002715CE" w:rsidRDefault="000F602F" w:rsidP="000F602F">
      <w:pPr>
        <w:pStyle w:val="references"/>
      </w:pPr>
      <w:r w:rsidRPr="002715CE">
        <w:t xml:space="preserve">L. Lamport, </w:t>
      </w:r>
      <w:r w:rsidRPr="002715CE">
        <w:rPr>
          <w:i/>
        </w:rPr>
        <w:t>A Document Preparation System: LATEX, User’s Guide and Reference Manual.</w:t>
      </w:r>
      <w:r w:rsidRPr="002715CE">
        <w:t xml:space="preserve"> Addison Wesley Publishing Company, 1986.</w:t>
      </w:r>
    </w:p>
    <w:p w14:paraId="1E69AFA9" w14:textId="07404907" w:rsidR="000F602F" w:rsidRPr="002715CE" w:rsidRDefault="000F602F" w:rsidP="000F602F">
      <w:pPr>
        <w:pStyle w:val="references"/>
        <w:jc w:val="left"/>
      </w:pPr>
      <w:r w:rsidRPr="002715CE">
        <w:t>F. C. Silva e J. J. Sousa, “</w:t>
      </w:r>
      <w:r w:rsidR="00C2377D">
        <w:t>This reference is just an example</w:t>
      </w:r>
      <w:r w:rsidRPr="002715CE">
        <w:t xml:space="preserve">”, </w:t>
      </w:r>
      <w:r w:rsidR="00C2377D">
        <w:t>Journal of</w:t>
      </w:r>
      <w:r w:rsidRPr="002715CE">
        <w:rPr>
          <w:i/>
        </w:rPr>
        <w:t xml:space="preserve"> </w:t>
      </w:r>
      <w:r w:rsidR="00C2377D">
        <w:rPr>
          <w:i/>
        </w:rPr>
        <w:t>Examples</w:t>
      </w:r>
      <w:r w:rsidRPr="002715CE">
        <w:t>, v. 5, pp. 52–55, Maio 1999.</w:t>
      </w:r>
    </w:p>
    <w:p w14:paraId="578498D2" w14:textId="7C8A43F5" w:rsidR="002438A0" w:rsidRPr="002715CE" w:rsidRDefault="00534B2C" w:rsidP="002438A0">
      <w:pPr>
        <w:pStyle w:val="Heading5"/>
        <w:rPr>
          <w:lang w:val="en-US"/>
        </w:rPr>
      </w:pPr>
      <w:r w:rsidRPr="002715CE">
        <w:rPr>
          <w:lang w:val="en-US"/>
        </w:rPr>
        <w:t>Ap</w:t>
      </w:r>
      <w:r w:rsidR="00C2377D">
        <w:rPr>
          <w:lang w:val="en-US"/>
        </w:rPr>
        <w:t>pe</w:t>
      </w:r>
      <w:r w:rsidRPr="002715CE">
        <w:rPr>
          <w:lang w:val="en-US"/>
        </w:rPr>
        <w:t>ndi</w:t>
      </w:r>
      <w:r w:rsidR="00C2377D">
        <w:rPr>
          <w:lang w:val="en-US"/>
        </w:rPr>
        <w:t>x</w:t>
      </w:r>
    </w:p>
    <w:p w14:paraId="14E7937F" w14:textId="19F6DC6F" w:rsidR="002438A0" w:rsidRPr="002715CE" w:rsidRDefault="00C2377D" w:rsidP="002C45EE">
      <w:pPr>
        <w:pStyle w:val="BodyText"/>
      </w:pPr>
      <w:r>
        <w:t>Insert information about the appendix here</w:t>
      </w:r>
      <w:r w:rsidR="002C45EE" w:rsidRPr="002715CE">
        <w:t>.</w:t>
      </w:r>
    </w:p>
    <w:sectPr w:rsidR="002438A0" w:rsidRPr="002715CE" w:rsidSect="005E4C92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644" w:right="731" w:bottom="1247" w:left="731" w:header="1134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5322" w14:textId="77777777" w:rsidR="007F2542" w:rsidRDefault="007F2542">
      <w:r>
        <w:separator/>
      </w:r>
    </w:p>
  </w:endnote>
  <w:endnote w:type="continuationSeparator" w:id="0">
    <w:p w14:paraId="143AA944" w14:textId="77777777" w:rsidR="007F2542" w:rsidRDefault="007F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04F3" w14:textId="77777777" w:rsidR="00A4475E" w:rsidRDefault="00A44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BA9F" w14:textId="77777777" w:rsidR="00A4475E" w:rsidRDefault="00A44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4BFD" w14:textId="77777777" w:rsidR="00A4475E" w:rsidRDefault="00A44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BB18" w14:textId="77777777" w:rsidR="007F2542" w:rsidRDefault="007F2542">
      <w:r>
        <w:separator/>
      </w:r>
    </w:p>
  </w:footnote>
  <w:footnote w:type="continuationSeparator" w:id="0">
    <w:p w14:paraId="21ACD388" w14:textId="77777777" w:rsidR="007F2542" w:rsidRDefault="007F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3C76" w14:textId="3773F83F" w:rsidR="00676A2B" w:rsidRPr="00FE5A5D" w:rsidRDefault="00FE5A5D" w:rsidP="00EA0399">
    <w:pPr>
      <w:pStyle w:val="Header"/>
      <w:rPr>
        <w:sz w:val="14"/>
        <w:szCs w:val="14"/>
      </w:rPr>
    </w:pPr>
    <w:r>
      <w:rPr>
        <w:sz w:val="14"/>
        <w:szCs w:val="14"/>
      </w:rPr>
      <w:t>XLIII</w:t>
    </w:r>
    <w:r w:rsidR="00676A2B" w:rsidRPr="00FE5A5D">
      <w:rPr>
        <w:sz w:val="14"/>
        <w:szCs w:val="14"/>
      </w:rPr>
      <w:t>I BRAZILIAN SYMPOSIUM ON TELECOMMUNICATIONS AND SIGNAL PROCESSING - SBrT 2025, SEPTEMBER 29TH TO OCTOBER 2ND, NATAL, RN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1D5" w14:textId="77777777" w:rsidR="00A4475E" w:rsidRDefault="00A44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05B7" w14:textId="77777777" w:rsidR="00A4475E" w:rsidRDefault="00A44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B65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z w:val="16"/>
        <w:szCs w:val="16"/>
        <w:vertAlign w:val="superscript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pStyle w:val="bulletlis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Fig.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</w:abstractNum>
  <w:abstractNum w:abstractNumId="6" w15:restartNumberingAfterBreak="0">
    <w:nsid w:val="00000006"/>
    <w:multiLevelType w:val="singleLevel"/>
    <w:tmpl w:val="00000006"/>
    <w:name w:val="WW8Num16"/>
    <w:lvl w:ilvl="0">
      <w:start w:val="1"/>
      <w:numFmt w:val="upperRoman"/>
      <w:pStyle w:val="tablehead"/>
      <w:lvlText w:val="TABELA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igurecaption"/>
      <w:lvlText w:val="Fig.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61764E"/>
    <w:multiLevelType w:val="hybridMultilevel"/>
    <w:tmpl w:val="A3F0AF30"/>
    <w:lvl w:ilvl="0" w:tplc="0416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5A4B2813"/>
    <w:multiLevelType w:val="hybridMultilevel"/>
    <w:tmpl w:val="531A896E"/>
    <w:lvl w:ilvl="0" w:tplc="0416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7D590396"/>
    <w:multiLevelType w:val="hybridMultilevel"/>
    <w:tmpl w:val="7C9CF0AA"/>
    <w:lvl w:ilvl="0" w:tplc="0416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519273782">
    <w:abstractNumId w:val="1"/>
  </w:num>
  <w:num w:numId="2" w16cid:durableId="617834259">
    <w:abstractNumId w:val="2"/>
  </w:num>
  <w:num w:numId="3" w16cid:durableId="683672133">
    <w:abstractNumId w:val="3"/>
  </w:num>
  <w:num w:numId="4" w16cid:durableId="127095312">
    <w:abstractNumId w:val="4"/>
  </w:num>
  <w:num w:numId="5" w16cid:durableId="978992777">
    <w:abstractNumId w:val="5"/>
  </w:num>
  <w:num w:numId="6" w16cid:durableId="760569623">
    <w:abstractNumId w:val="6"/>
  </w:num>
  <w:num w:numId="7" w16cid:durableId="1206286533">
    <w:abstractNumId w:val="7"/>
  </w:num>
  <w:num w:numId="8" w16cid:durableId="1331521303">
    <w:abstractNumId w:val="0"/>
  </w:num>
  <w:num w:numId="9" w16cid:durableId="1788042549">
    <w:abstractNumId w:val="9"/>
  </w:num>
  <w:num w:numId="10" w16cid:durableId="449012485">
    <w:abstractNumId w:val="10"/>
  </w:num>
  <w:num w:numId="11" w16cid:durableId="1666325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0NjcwMTc0MTEyNDNQ0lEKTi0uzszPAykwrAUAQ8eXPywAAAA="/>
  </w:docVars>
  <w:rsids>
    <w:rsidRoot w:val="00363B49"/>
    <w:rsid w:val="00005B76"/>
    <w:rsid w:val="00014907"/>
    <w:rsid w:val="00017448"/>
    <w:rsid w:val="00017DFB"/>
    <w:rsid w:val="00041AF1"/>
    <w:rsid w:val="000B4B2A"/>
    <w:rsid w:val="000B60A4"/>
    <w:rsid w:val="000C154F"/>
    <w:rsid w:val="000F602F"/>
    <w:rsid w:val="00112D0D"/>
    <w:rsid w:val="00117B0A"/>
    <w:rsid w:val="0012167D"/>
    <w:rsid w:val="00165E7B"/>
    <w:rsid w:val="001A6464"/>
    <w:rsid w:val="001B03B7"/>
    <w:rsid w:val="001B3824"/>
    <w:rsid w:val="001D37CF"/>
    <w:rsid w:val="001D3D3A"/>
    <w:rsid w:val="002310FA"/>
    <w:rsid w:val="002438A0"/>
    <w:rsid w:val="00243BBC"/>
    <w:rsid w:val="00247603"/>
    <w:rsid w:val="0025546E"/>
    <w:rsid w:val="0026631D"/>
    <w:rsid w:val="002715CE"/>
    <w:rsid w:val="002C11E9"/>
    <w:rsid w:val="002C45EE"/>
    <w:rsid w:val="002E1587"/>
    <w:rsid w:val="002E55CB"/>
    <w:rsid w:val="002E565A"/>
    <w:rsid w:val="00363B49"/>
    <w:rsid w:val="00387973"/>
    <w:rsid w:val="00394C31"/>
    <w:rsid w:val="003C7B32"/>
    <w:rsid w:val="00405236"/>
    <w:rsid w:val="0040541C"/>
    <w:rsid w:val="00412DF2"/>
    <w:rsid w:val="00435732"/>
    <w:rsid w:val="0045020D"/>
    <w:rsid w:val="004523D2"/>
    <w:rsid w:val="00460846"/>
    <w:rsid w:val="004958EF"/>
    <w:rsid w:val="004A67EB"/>
    <w:rsid w:val="004B489C"/>
    <w:rsid w:val="004B6557"/>
    <w:rsid w:val="004E0CB4"/>
    <w:rsid w:val="00534B2C"/>
    <w:rsid w:val="00550AB4"/>
    <w:rsid w:val="00554DE4"/>
    <w:rsid w:val="005E4C92"/>
    <w:rsid w:val="005E76C8"/>
    <w:rsid w:val="006459B1"/>
    <w:rsid w:val="00676A2B"/>
    <w:rsid w:val="006A76D6"/>
    <w:rsid w:val="006D1C13"/>
    <w:rsid w:val="007339CB"/>
    <w:rsid w:val="00784C99"/>
    <w:rsid w:val="007861D8"/>
    <w:rsid w:val="007E6C9F"/>
    <w:rsid w:val="007F2542"/>
    <w:rsid w:val="00802E28"/>
    <w:rsid w:val="00830284"/>
    <w:rsid w:val="00841AED"/>
    <w:rsid w:val="0087599F"/>
    <w:rsid w:val="00885F35"/>
    <w:rsid w:val="00897375"/>
    <w:rsid w:val="008D2E55"/>
    <w:rsid w:val="008E68DA"/>
    <w:rsid w:val="00915ADD"/>
    <w:rsid w:val="00922E95"/>
    <w:rsid w:val="00935453"/>
    <w:rsid w:val="009A2E1A"/>
    <w:rsid w:val="00A12F5A"/>
    <w:rsid w:val="00A26D99"/>
    <w:rsid w:val="00A40F3C"/>
    <w:rsid w:val="00A4379A"/>
    <w:rsid w:val="00A4475E"/>
    <w:rsid w:val="00A57BF6"/>
    <w:rsid w:val="00A77412"/>
    <w:rsid w:val="00AA5F5F"/>
    <w:rsid w:val="00AC2C42"/>
    <w:rsid w:val="00AC67EE"/>
    <w:rsid w:val="00AE7CE1"/>
    <w:rsid w:val="00B00C82"/>
    <w:rsid w:val="00BB00BC"/>
    <w:rsid w:val="00BC7358"/>
    <w:rsid w:val="00BD68C9"/>
    <w:rsid w:val="00C01F36"/>
    <w:rsid w:val="00C100D9"/>
    <w:rsid w:val="00C2377D"/>
    <w:rsid w:val="00C361AF"/>
    <w:rsid w:val="00C60ACA"/>
    <w:rsid w:val="00C718F5"/>
    <w:rsid w:val="00C970BB"/>
    <w:rsid w:val="00CA2B7B"/>
    <w:rsid w:val="00CA3B3A"/>
    <w:rsid w:val="00CC0375"/>
    <w:rsid w:val="00CD7769"/>
    <w:rsid w:val="00CE1CFB"/>
    <w:rsid w:val="00CF7270"/>
    <w:rsid w:val="00CF73BF"/>
    <w:rsid w:val="00D320C8"/>
    <w:rsid w:val="00D72D13"/>
    <w:rsid w:val="00D75810"/>
    <w:rsid w:val="00D96441"/>
    <w:rsid w:val="00DB3BD7"/>
    <w:rsid w:val="00DB664C"/>
    <w:rsid w:val="00E954AA"/>
    <w:rsid w:val="00EA0399"/>
    <w:rsid w:val="00EA466B"/>
    <w:rsid w:val="00F50396"/>
    <w:rsid w:val="00F527FE"/>
    <w:rsid w:val="00F61E7F"/>
    <w:rsid w:val="00FE41EA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ACCF4A"/>
  <w15:chartTrackingRefBased/>
  <w15:docId w15:val="{58EAF0C8-FC58-4AD6-B713-A7A6352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tabs>
        <w:tab w:val="left" w:pos="216"/>
        <w:tab w:val="left" w:pos="576"/>
      </w:tabs>
      <w:spacing w:before="160" w:after="80"/>
      <w:outlineLvl w:val="0"/>
    </w:pPr>
    <w:rPr>
      <w:smallCaps/>
      <w:lang w:val="pt-BR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val="pt-BR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val="pt-BR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val="pt-BR"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cs="Times New Roman"/>
      <w:i w:val="0"/>
      <w:iCs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z w:val="16"/>
      <w:szCs w:val="16"/>
      <w:vertAlign w:val="superscrip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8z1">
    <w:name w:val="WW8Num8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8z3">
    <w:name w:val="WW8Num8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8z4">
    <w:name w:val="WW8Num8z4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Fontepargpadro1">
    <w:name w:val="Fonte parág. padrão1"/>
  </w:style>
  <w:style w:type="character" w:customStyle="1" w:styleId="AbstractChar">
    <w:name w:val="Abstract Char"/>
    <w:rPr>
      <w:b/>
      <w:bCs/>
      <w:sz w:val="18"/>
      <w:szCs w:val="18"/>
      <w:lang w:val="en-US" w:eastAsia="ar-SA" w:bidi="ar-SA"/>
    </w:rPr>
  </w:style>
  <w:style w:type="character" w:customStyle="1" w:styleId="StyleAbstractItalicChar">
    <w:name w:val="Style Abstract + Italic Char"/>
    <w:rPr>
      <w:rFonts w:eastAsia="MS Mincho"/>
      <w:b/>
      <w:bCs/>
      <w:i/>
      <w:iCs/>
      <w:sz w:val="18"/>
      <w:szCs w:val="18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Abstract">
    <w:name w:val="Abstract"/>
    <w:pPr>
      <w:suppressAutoHyphens/>
      <w:spacing w:after="200"/>
      <w:jc w:val="both"/>
    </w:pPr>
    <w:rPr>
      <w:rFonts w:eastAsia="SimSun"/>
      <w:b/>
      <w:bCs/>
      <w:sz w:val="18"/>
      <w:szCs w:val="18"/>
      <w:lang w:val="en-US" w:eastAsia="ar-SA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val="en-US" w:eastAsia="ar-SA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val="en-US" w:eastAsia="ar-SA"/>
    </w:rPr>
  </w:style>
  <w:style w:type="paragraph" w:customStyle="1" w:styleId="bulletlist">
    <w:name w:val="bullet list"/>
    <w:basedOn w:val="BodyText"/>
    <w:pPr>
      <w:numPr>
        <w:numId w:val="3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7"/>
      </w:numPr>
      <w:suppressAutoHyphens/>
      <w:spacing w:before="80" w:after="200"/>
      <w:jc w:val="center"/>
    </w:pPr>
    <w:rPr>
      <w:rFonts w:eastAsia="SimSun"/>
      <w:sz w:val="16"/>
      <w:szCs w:val="16"/>
      <w:lang w:val="en-US" w:eastAsia="ar-SA"/>
    </w:rPr>
  </w:style>
  <w:style w:type="paragraph" w:customStyle="1" w:styleId="footnote">
    <w:name w:val="footnote"/>
    <w:pPr>
      <w:numPr>
        <w:numId w:val="2"/>
      </w:numPr>
      <w:suppressAutoHyphens/>
      <w:spacing w:after="40"/>
    </w:pPr>
    <w:rPr>
      <w:rFonts w:eastAsia="SimSun"/>
      <w:sz w:val="16"/>
      <w:szCs w:val="16"/>
      <w:lang w:val="en-US" w:eastAsia="ar-SA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/>
      <w:iCs/>
      <w:sz w:val="18"/>
      <w:szCs w:val="18"/>
      <w:lang w:val="en-US" w:eastAsia="ar-SA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val="en-US" w:eastAsia="ar-SA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val="en-US" w:eastAsia="ar-SA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exact"/>
      <w:jc w:val="both"/>
    </w:pPr>
    <w:rPr>
      <w:rFonts w:eastAsia="MS Mincho"/>
      <w:sz w:val="16"/>
      <w:szCs w:val="16"/>
      <w:lang w:val="en-US" w:eastAsia="ar-SA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val="en-US" w:eastAsia="ar-SA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val="en-US" w:eastAsia="ar-SA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val="en-US" w:eastAsia="ar-SA"/>
    </w:rPr>
  </w:style>
  <w:style w:type="paragraph" w:customStyle="1" w:styleId="tablehead">
    <w:name w:val="table head"/>
    <w:pPr>
      <w:numPr>
        <w:numId w:val="6"/>
      </w:numPr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val="en-US" w:eastAsia="ar-SA"/>
    </w:rPr>
  </w:style>
  <w:style w:type="paragraph" w:customStyle="1" w:styleId="StyleAbstractItalic">
    <w:name w:val="Style Abstract + Italic"/>
    <w:basedOn w:val="Abstract"/>
    <w:rPr>
      <w:rFonts w:eastAsia="MS Mincho"/>
      <w:i/>
      <w:iCs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BodyText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8DA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MenoPendente1">
    <w:name w:val="Menção Pendente1"/>
    <w:uiPriority w:val="99"/>
    <w:semiHidden/>
    <w:unhideWhenUsed/>
    <w:rsid w:val="002E55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44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D72D13"/>
    <w:rPr>
      <w:rFonts w:eastAsia="SimSun"/>
      <w:spacing w:val="-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F095-55FD-41BD-B94C-E93435C0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.</Company>
  <LinksUpToDate>false</LinksUpToDate>
  <CharactersWithSpaces>2641</CharactersWithSpaces>
  <SharedDoc>false</SharedDoc>
  <HLinks>
    <vt:vector size="6" baseType="variant">
      <vt:variant>
        <vt:i4>5636193</vt:i4>
      </vt:variant>
      <vt:variant>
        <vt:i4>3</vt:i4>
      </vt:variant>
      <vt:variant>
        <vt:i4>0</vt:i4>
      </vt:variant>
      <vt:variant>
        <vt:i4>5</vt:i4>
      </vt:variant>
      <vt:variant>
        <vt:lpwstr>mailto:maria@ufcg.br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Vicente Sousa</cp:lastModifiedBy>
  <cp:revision>17</cp:revision>
  <cp:lastPrinted>2020-01-14T18:13:00Z</cp:lastPrinted>
  <dcterms:created xsi:type="dcterms:W3CDTF">2023-03-20T19:06:00Z</dcterms:created>
  <dcterms:modified xsi:type="dcterms:W3CDTF">2025-02-28T13:37:00Z</dcterms:modified>
</cp:coreProperties>
</file>